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14" w:rsidRPr="00100788" w:rsidRDefault="00B15014">
      <w:pPr>
        <w:pStyle w:val="ConsPlusTitlePage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Документ предоставлен </w:t>
      </w:r>
      <w:hyperlink r:id="rId5" w:history="1">
        <w:proofErr w:type="spellStart"/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КонсультантПлюс</w:t>
        </w:r>
        <w:proofErr w:type="spellEnd"/>
      </w:hyperlink>
      <w:r w:rsidRPr="00100788">
        <w:rPr>
          <w:rFonts w:ascii="Times New Roman" w:hAnsi="Times New Roman" w:cs="Times New Roman"/>
          <w:sz w:val="32"/>
          <w:szCs w:val="32"/>
        </w:rPr>
        <w:br/>
      </w:r>
    </w:p>
    <w:p w:rsidR="00B15014" w:rsidRPr="00100788" w:rsidRDefault="00B1501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ПРАВИТЕЛЬСТВО ЧЕЛЯБИНСКОЙ ОБЛАСТИ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 19 сентября 2012 г. N 497-П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 Правилах выплаты инвалидам компенсации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страховой премии по договору обязательного страхования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гражданской ответственности владельцев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транспортных сре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дств в Ч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елябинской области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В соответствии со </w:t>
      </w:r>
      <w:hyperlink r:id="rId6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статьей 17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Федерального закона "Об обязательном страховании гражданской ответственности владельцев транспортных средств" и </w:t>
      </w:r>
      <w:hyperlink r:id="rId7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Челябинской области "О наделении органов местного самоуправления государственными полномочиями по социальной поддержке отдельных категорий граждан"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Правительство Челябинской области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1. Утвердить прилагаемые </w:t>
      </w:r>
      <w:hyperlink w:anchor="P37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Правила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выплаты инвалидам компенсации страховой премии по договору обязательного страхования гражданской ответственности владельцев транспортных сре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дств в Ч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елябинской области.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2. Главному управлению по делам печати и массовых коммуникаций Челябинской области (</w:t>
      </w:r>
      <w:proofErr w:type="spellStart"/>
      <w:r w:rsidRPr="00100788">
        <w:rPr>
          <w:rFonts w:ascii="Times New Roman" w:hAnsi="Times New Roman" w:cs="Times New Roman"/>
          <w:sz w:val="32"/>
          <w:szCs w:val="32"/>
        </w:rPr>
        <w:t>Федечкин</w:t>
      </w:r>
      <w:proofErr w:type="spellEnd"/>
      <w:r w:rsidRPr="00100788">
        <w:rPr>
          <w:rFonts w:ascii="Times New Roman" w:hAnsi="Times New Roman" w:cs="Times New Roman"/>
          <w:sz w:val="32"/>
          <w:szCs w:val="32"/>
        </w:rPr>
        <w:t xml:space="preserve"> Д.Н.) опубликовать настоящее постановление в официальных средствах массовой информации.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3. Организацию выполнения настоящего постановления возложить на заместителя Губернатора Челябинской области Рыжего П.А.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100788">
        <w:rPr>
          <w:rFonts w:ascii="Times New Roman" w:hAnsi="Times New Roman" w:cs="Times New Roman"/>
          <w:sz w:val="32"/>
          <w:szCs w:val="32"/>
        </w:rPr>
        <w:t>Исполняющий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обязанности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Председателя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Правительства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С.Л.КОМЯКОВ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Утверждены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постановлением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Правительства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 19 сентября 2012 г. N 497-П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7"/>
      <w:bookmarkEnd w:id="0"/>
      <w:r w:rsidRPr="00100788">
        <w:rPr>
          <w:rFonts w:ascii="Times New Roman" w:hAnsi="Times New Roman" w:cs="Times New Roman"/>
          <w:sz w:val="32"/>
          <w:szCs w:val="32"/>
        </w:rPr>
        <w:t>Правила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выплаты инвалидам компенсации страховой премии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 договору обязательного страхования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гражданской ответственности владельцев</w:t>
      </w:r>
    </w:p>
    <w:p w:rsidR="00B15014" w:rsidRPr="00100788" w:rsidRDefault="00B150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транспортных сре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дств в Ч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елябинской области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 xml:space="preserve">Настоящие Правила разработаны в соответствии с Федеральным </w:t>
      </w:r>
      <w:hyperlink r:id="rId8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от 25 апреля 2002 года N 40-ФЗ "Об обязательном страховании гражданской ответственности владельцев транспортных средств" (далее именуется - Закон), </w:t>
      </w:r>
      <w:hyperlink r:id="rId9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Законом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Челябинской области от 24.11.2005 г. N 430-ЗО "О наделении органов местного самоуправления государственными полномочиями по социальной поддержке отдельных категорий граждан" и определяют порядок назначения и выплаты компенсации страховых премий по договору обязательного страхования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гражданской ответственности владельцев транспортных средств (далее именуется - компенсация) инвалидам (в том числе, детям-инвалидам), имеющим транспортные средства в соответствии с установленными учреждениями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экспертизы медицинскими показаниями на обеспечение транспортными средствами.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2. Компенсация выплачивается инвалиду (в том числе ребенку-инвалиду) или его законному представителю в размере 50 процентов от уплаченной им страховой премии, определенной договором обязательного страхования гражданской ответственности владельцев транспортных средств.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1" w:name="P45"/>
      <w:bookmarkEnd w:id="1"/>
      <w:r w:rsidRPr="00100788">
        <w:rPr>
          <w:rFonts w:ascii="Times New Roman" w:hAnsi="Times New Roman" w:cs="Times New Roman"/>
          <w:sz w:val="32"/>
          <w:szCs w:val="32"/>
        </w:rPr>
        <w:t>3. Основанием для назначения компенсации являются:</w:t>
      </w:r>
    </w:p>
    <w:p w:rsidR="00B15014" w:rsidRPr="00100788" w:rsidRDefault="00A879D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w:anchor="P108" w:history="1">
        <w:r w:rsidR="00B15014" w:rsidRPr="00100788">
          <w:rPr>
            <w:rFonts w:ascii="Times New Roman" w:hAnsi="Times New Roman" w:cs="Times New Roman"/>
            <w:color w:val="0000FF"/>
            <w:sz w:val="32"/>
            <w:szCs w:val="32"/>
          </w:rPr>
          <w:t>заявление</w:t>
        </w:r>
      </w:hyperlink>
      <w:r w:rsidR="00B15014" w:rsidRPr="00100788">
        <w:rPr>
          <w:rFonts w:ascii="Times New Roman" w:hAnsi="Times New Roman" w:cs="Times New Roman"/>
          <w:sz w:val="32"/>
          <w:szCs w:val="32"/>
        </w:rPr>
        <w:t xml:space="preserve"> о назначении компенсации, которое подается инвалидом или законным представителем инвалида (ребенка-инвалида) по форме согласно приложению 1 к настоящим Правилам в управление социальной защиты населения по месту жительства инвалида (ребенка-инвалида) (далее именуются - Управления);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копия паспорта;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копия справки МСЭ (</w:t>
      </w:r>
      <w:proofErr w:type="spellStart"/>
      <w:r w:rsidRPr="00100788">
        <w:rPr>
          <w:rFonts w:ascii="Times New Roman" w:hAnsi="Times New Roman" w:cs="Times New Roman"/>
          <w:sz w:val="32"/>
          <w:szCs w:val="32"/>
        </w:rPr>
        <w:t>ВТЭк</w:t>
      </w:r>
      <w:proofErr w:type="spellEnd"/>
      <w:r w:rsidRPr="00100788">
        <w:rPr>
          <w:rFonts w:ascii="Times New Roman" w:hAnsi="Times New Roman" w:cs="Times New Roman"/>
          <w:sz w:val="32"/>
          <w:szCs w:val="32"/>
        </w:rPr>
        <w:t>) об установлении группы инвалидности;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копия страхового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копия квитанции об уплате страховой премии по договору;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копия паспорта транспортного средства, выписанного на имя инвалида или законного представителя ребенка-инвалида;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копия документа, выданного учреждением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экспертизы, о наличии медицинских показаний для обеспечения транспортным средством.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4. Порядок предоставления (сбора) документов определяется административным регламентом, утвержденным Правительством Челябинской области.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5. Датой подачи заявления считается день приема (регистрации) заявления со всеми необходимыми документами.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6. Управления: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оформляют личные дела граждан на выплату компенсаций;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00788">
        <w:rPr>
          <w:rFonts w:ascii="Times New Roman" w:hAnsi="Times New Roman" w:cs="Times New Roman"/>
          <w:sz w:val="32"/>
          <w:szCs w:val="32"/>
        </w:rPr>
        <w:t xml:space="preserve">в срок до 5 и 20 числа каждого месяца формируют </w:t>
      </w:r>
      <w:hyperlink w:anchor="P143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реестр-заявку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на выплату компенсации страховой премии по договору обязательного страхования гражданской ответственности владельцев транспортных средств (далее именуется - реестр-заявка) в двух экземплярах, подписанную руководителем Управления, согласно приложению 2 к настоящим Правилам и один экземпляр реестра-заявки направляют в Министерство социальных отношений Челябинской области (далее именуется - Министерство).</w:t>
      </w:r>
      <w:proofErr w:type="gramEnd"/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7. Принятие решения о назначении либо об отказе в назначении компенсации принимается Управлением в течение 10 рабочих дней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с даты регистрации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заявления и документов, указанных в </w:t>
      </w:r>
      <w:hyperlink w:anchor="P45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пункте 3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настоящих Правил.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8. Основаниями для отказа в назначении выплаты компенсации являются: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использование транспортного средства лицом, имеющим право на компенсацию, и наряду с ним более чем двумя водителями, указанными в договоре обязательного страхования гражданской ответственности владельцев транспортных средств;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представление неполного пакета документов, предусмотренного </w:t>
      </w:r>
      <w:hyperlink w:anchor="P45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пунктом 3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настоящих Правил.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В случае отказа в назначении компенсации соответствующее решение в письменной форме не позднее 10 рабочих дней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с даты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его принятия направляется инвалиду или законному представителю инвалида (ребенка-инвалида) с указанием причины отказа.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9. Компенсация выплачивается единовременно в месячный срок со дня принятия решения о назначении компенсации.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 xml:space="preserve">10.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Министерство на основании представленных реестров-заявок в срок до 15 и 30 числа каждого месяца формирует сводный реестр на выплату компенсации страховой премии по договору обязательного страхования гражданской ответственности владельцев транспортных средств и производит перечисление денежных средств бюджетам городских округов (муниципальных районов) на лицевые счета, открытые Управлениями в территориальных органах Федерального казначейства.</w:t>
      </w:r>
      <w:proofErr w:type="gramEnd"/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11. Управления ежемесячно, до 5 числа месяца, следующего за отчетным, формируют и направляют в Министерство </w:t>
      </w:r>
      <w:hyperlink w:anchor="P188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список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лиц, которым выплачена компенсация страховых премий по договору обязательного страхования гражданской ответственности владельцев транспортных средств, согласно приложению 3 к настоящим Правилам.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12. Расчет компенсации производится за весь период договора страхования гражданской ответственности владельцев транспортных средств, действующего на момент обращения.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 ранее действующим договорам страхования гражданской ответственности владельцев транспортных средств компенсация не выплачивается.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13. Финансирование расходов на выплату компенсации осуществляется за счет средств областного бюджета, поступающих из федерального бюджета в виде субвенций.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14. Инвалид, законный представитель инвалида (ребенка-инвалида) несет ответственность за достоверность сведений, содержащихся в документах, представляемых им для назначения компенсации.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15. Компенсация, назначенная инвалиду (ребенку-инвалиду) и не полученная им при жизни, выплачивается его наследникам в соответствии с Гражданским </w:t>
      </w:r>
      <w:hyperlink r:id="rId10" w:history="1">
        <w:r w:rsidRPr="00100788">
          <w:rPr>
            <w:rFonts w:ascii="Times New Roman" w:hAnsi="Times New Roman" w:cs="Times New Roman"/>
            <w:color w:val="0000FF"/>
            <w:sz w:val="32"/>
            <w:szCs w:val="32"/>
          </w:rPr>
          <w:t>кодексом</w:t>
        </w:r>
      </w:hyperlink>
      <w:r w:rsidRPr="00100788">
        <w:rPr>
          <w:rFonts w:ascii="Times New Roman" w:hAnsi="Times New Roman" w:cs="Times New Roman"/>
          <w:sz w:val="32"/>
          <w:szCs w:val="32"/>
        </w:rPr>
        <w:t xml:space="preserve"> Российской Федерации.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Сумма компенсации, не полученная инвалидом, законным представителем инвалида (ребенка-инвалида) по вине органов, осуществляющих выплату компенсации, выплачивается за прошедшее время без ограничения каким-либо сроком.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16. Министерство социальных отношений Челябинской области: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1) представляет в Министерство финансов Челябинской области ежемесячно, в срок до 15 и 30 числа, заявки на оплату расходов и сводный реестр заявок на перечисление бюджетам муниципальных образований Челябинской области финансовых средств на предоставление гражданам компенсации с учетом расходов на оплату банковских услуг и услуг по доставке компенсации;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2) представляет в Министерство финансов Челябинской области ежеквартально, не позднее 15 числа месяца, следующего за отчетным периодом, отчет о произведенных расходах, связанных с выплатой компенсации, с указанием количества лиц, которым была произведена выплата компенсации;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3) представляет в Министерство труда и социальной защиты Российской Федерации ежеквартально, не позднее 15 числа месяца, следующего за отчетным периодом, список лиц, которым произведена выплата компенсации, по установленной форме;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4) несет ответственность за целевое использование субвенций, выделенных из федерального бюджета.</w:t>
      </w:r>
    </w:p>
    <w:p w:rsidR="00B15014" w:rsidRPr="00100788" w:rsidRDefault="00B1501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17. Министерство финансов Челябинской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области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ежемесячно на основании представленных Министерством социальных отношений Челябинской области документов в течение 5 календарных дней после их предоставления осуществляет перечисление субвенций городским округам и муниципальным районам Челябинской области.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 Правилам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выплаты инвалидам компенсации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страховой премии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по договору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обязательного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страхования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гражданской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ответственности владельцев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транспортных средств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 Челябинской области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Министру социальных отношений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___________________________ Ф.И.О.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 ______________________________,</w:t>
      </w:r>
    </w:p>
    <w:p w:rsidR="00B15014" w:rsidRPr="00100788" w:rsidRDefault="00100788" w:rsidP="00100788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15014" w:rsidRPr="00100788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проживающег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ей) по адресу: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15014" w:rsidRPr="00100788" w:rsidRDefault="00100788" w:rsidP="00100788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B15014" w:rsidRPr="00100788">
        <w:rPr>
          <w:rFonts w:ascii="Times New Roman" w:hAnsi="Times New Roman" w:cs="Times New Roman"/>
          <w:sz w:val="22"/>
          <w:szCs w:val="22"/>
        </w:rPr>
        <w:t>(индекс, населенный пункт, улица, дом, корпус, квартира)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Паспорт: серия ________ N ________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кем и когда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выдан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15014" w:rsidRPr="00100788" w:rsidRDefault="00100788" w:rsidP="00100788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15014" w:rsidRPr="00100788">
        <w:rPr>
          <w:rFonts w:ascii="Times New Roman" w:hAnsi="Times New Roman" w:cs="Times New Roman"/>
          <w:sz w:val="22"/>
          <w:szCs w:val="22"/>
        </w:rPr>
        <w:t>(наименование органа,</w:t>
      </w:r>
      <w:r w:rsidRPr="00100788">
        <w:rPr>
          <w:rFonts w:ascii="Times New Roman" w:hAnsi="Times New Roman" w:cs="Times New Roman"/>
          <w:sz w:val="22"/>
          <w:szCs w:val="22"/>
        </w:rPr>
        <w:t xml:space="preserve"> </w:t>
      </w:r>
      <w:r w:rsidR="00B15014" w:rsidRPr="00100788">
        <w:rPr>
          <w:rFonts w:ascii="Times New Roman" w:hAnsi="Times New Roman" w:cs="Times New Roman"/>
          <w:sz w:val="22"/>
          <w:szCs w:val="22"/>
        </w:rPr>
        <w:t>выдавшего паспорт)</w:t>
      </w:r>
    </w:p>
    <w:p w:rsidR="00B15014" w:rsidRPr="00100788" w:rsidRDefault="00B15014" w:rsidP="00100788">
      <w:pPr>
        <w:pStyle w:val="ConsPlusNonformat"/>
        <w:ind w:left="3402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2" w:name="P108"/>
      <w:bookmarkEnd w:id="2"/>
      <w:r w:rsidRPr="00100788">
        <w:rPr>
          <w:rFonts w:ascii="Times New Roman" w:hAnsi="Times New Roman" w:cs="Times New Roman"/>
          <w:sz w:val="32"/>
          <w:szCs w:val="32"/>
        </w:rPr>
        <w:t xml:space="preserve">                                 ЗАЯВЛЕНИЕ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Прошу  Вас  назначить мне единовременную денежную компенсацию в размере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50  процентов  от  страховой  премии,  определенной договором обязательного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страхования  гражданской ответственности владельцев транспортных средств, и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 xml:space="preserve">перечислить  на  счет  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="00100788">
        <w:rPr>
          <w:rFonts w:ascii="Times New Roman" w:hAnsi="Times New Roman" w:cs="Times New Roman"/>
          <w:sz w:val="32"/>
          <w:szCs w:val="32"/>
        </w:rPr>
        <w:br/>
      </w:r>
      <w:r w:rsidRPr="00100788">
        <w:rPr>
          <w:rFonts w:ascii="Times New Roman" w:hAnsi="Times New Roman" w:cs="Times New Roman"/>
          <w:sz w:val="32"/>
          <w:szCs w:val="32"/>
        </w:rPr>
        <w:t>N ______________________, открытый в (наименование и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номер  учреждения, филиала Сберегательного банка Российской Федерации), или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выслать почтовым переводом по адресу: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100788">
        <w:rPr>
          <w:rFonts w:ascii="Times New Roman" w:hAnsi="Times New Roman" w:cs="Times New Roman"/>
          <w:sz w:val="32"/>
          <w:szCs w:val="32"/>
        </w:rPr>
        <w:t>_______________</w:t>
      </w:r>
      <w:r w:rsidRPr="00100788">
        <w:rPr>
          <w:rFonts w:ascii="Times New Roman" w:hAnsi="Times New Roman" w:cs="Times New Roman"/>
          <w:sz w:val="32"/>
          <w:szCs w:val="32"/>
        </w:rPr>
        <w:t>.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Я  согласе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н(</w:t>
      </w:r>
      <w:proofErr w:type="gramEnd"/>
      <w:r w:rsidRPr="00100788">
        <w:rPr>
          <w:rFonts w:ascii="Times New Roman" w:hAnsi="Times New Roman" w:cs="Times New Roman"/>
          <w:sz w:val="32"/>
          <w:szCs w:val="32"/>
        </w:rPr>
        <w:t>а)  на  обработку моих персональных данных и их передачу по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защищенным   каналам   связи,   исключающим  несанкционированный  доступ  к</w:t>
      </w:r>
      <w:r w:rsidR="00100788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передаваемой информации.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"___" _______________ 20__ г.              </w:t>
      </w:r>
      <w:r w:rsidR="00100788">
        <w:rPr>
          <w:rFonts w:ascii="Times New Roman" w:hAnsi="Times New Roman" w:cs="Times New Roman"/>
          <w:sz w:val="32"/>
          <w:szCs w:val="32"/>
        </w:rPr>
        <w:t xml:space="preserve">  ____________/ __________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00788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00788">
        <w:rPr>
          <w:rFonts w:ascii="Times New Roman" w:hAnsi="Times New Roman" w:cs="Times New Roman"/>
          <w:sz w:val="32"/>
          <w:szCs w:val="32"/>
        </w:rPr>
        <w:t xml:space="preserve">(Дата)                                   </w:t>
      </w:r>
      <w:r w:rsidR="0010078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00788">
        <w:rPr>
          <w:rFonts w:ascii="Times New Roman" w:hAnsi="Times New Roman" w:cs="Times New Roman"/>
          <w:sz w:val="32"/>
          <w:szCs w:val="32"/>
        </w:rPr>
        <w:t>(подпись, Ф.И.О.)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Подпись ответственного лица, принявшего заявление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                                        ______________/ ______________/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                                               (подпись, Ф.И.О.)</w:t>
      </w:r>
    </w:p>
    <w:p w:rsidR="00B15014" w:rsidRPr="00100788" w:rsidRDefault="00B15014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 Правилам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выплаты инвалидам компенсации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страховой премии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по договору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обязательного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страхования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гражданской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ответственности владельцев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транспортных средств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 Челябинской области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P143"/>
      <w:bookmarkEnd w:id="3"/>
      <w:r w:rsidRPr="00100788">
        <w:rPr>
          <w:rFonts w:ascii="Times New Roman" w:hAnsi="Times New Roman" w:cs="Times New Roman"/>
          <w:sz w:val="32"/>
          <w:szCs w:val="32"/>
        </w:rPr>
        <w:t>Реестр-заявка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на выплату компенсации страховой премии по договору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обязательного страхования гражданской ответственности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владельцев транспортных средств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00788" w:rsidRDefault="00100788" w:rsidP="001007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50"/>
        <w:gridCol w:w="992"/>
        <w:gridCol w:w="709"/>
        <w:gridCol w:w="992"/>
        <w:gridCol w:w="993"/>
        <w:gridCol w:w="708"/>
        <w:gridCol w:w="993"/>
        <w:gridCol w:w="850"/>
        <w:gridCol w:w="851"/>
      </w:tblGrid>
      <w:tr w:rsidR="00A879D1" w:rsidRPr="00100788" w:rsidTr="00A879D1">
        <w:trPr>
          <w:trHeight w:val="1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инвалида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(лиц,</w:t>
            </w:r>
            <w:proofErr w:type="gramEnd"/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транспортным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средством)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и причина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инвалидности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и серия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справки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о наличии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медицинских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показаний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место-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автомашины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лицевого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счета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в банке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денежной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компенсации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и номер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страхового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полиса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страхования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страховой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премии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Размер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денежной</w:t>
            </w:r>
          </w:p>
          <w:p w:rsidR="00100788" w:rsidRPr="00100788" w:rsidRDefault="00100788" w:rsidP="00A8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788">
              <w:rPr>
                <w:rFonts w:ascii="Times New Roman" w:hAnsi="Times New Roman" w:cs="Times New Roman"/>
                <w:sz w:val="16"/>
                <w:szCs w:val="16"/>
              </w:rPr>
              <w:t>компенсации</w:t>
            </w:r>
          </w:p>
        </w:tc>
      </w:tr>
      <w:tr w:rsidR="00A879D1" w:rsidRPr="00100788" w:rsidTr="00A879D1">
        <w:trPr>
          <w:trHeight w:val="1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88" w:rsidRPr="00100788" w:rsidTr="00A879D1">
        <w:trPr>
          <w:trHeight w:val="151"/>
        </w:trPr>
        <w:tc>
          <w:tcPr>
            <w:tcW w:w="94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7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1. В соответствии с Федеральным </w:t>
            </w:r>
            <w:hyperlink r:id="rId11" w:history="1">
              <w:r w:rsidRPr="001007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100788">
              <w:rPr>
                <w:rFonts w:ascii="Times New Roman" w:hAnsi="Times New Roman" w:cs="Times New Roman"/>
                <w:sz w:val="20"/>
                <w:szCs w:val="20"/>
              </w:rPr>
              <w:t xml:space="preserve"> от 12 января 1995 года N 5-ФЗ "О ветеранах"                   </w:t>
            </w:r>
          </w:p>
        </w:tc>
      </w:tr>
      <w:tr w:rsidR="00A879D1" w:rsidRPr="00100788" w:rsidTr="00A879D1">
        <w:trPr>
          <w:trHeight w:val="1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88" w:rsidRPr="00100788" w:rsidTr="00A879D1">
        <w:trPr>
          <w:trHeight w:val="151"/>
        </w:trPr>
        <w:tc>
          <w:tcPr>
            <w:tcW w:w="94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7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 В соответствии с Федеральным </w:t>
            </w:r>
            <w:hyperlink r:id="rId12" w:history="1">
              <w:r w:rsidRPr="00100788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100788">
              <w:rPr>
                <w:rFonts w:ascii="Times New Roman" w:hAnsi="Times New Roman" w:cs="Times New Roman"/>
                <w:sz w:val="20"/>
                <w:szCs w:val="20"/>
              </w:rPr>
              <w:t xml:space="preserve"> от 24 ноября 1995 года N 181-ФЗ                         </w:t>
            </w:r>
          </w:p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7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"О социальной защите инвалидов в Российской Федерации"                                 </w:t>
            </w:r>
          </w:p>
        </w:tc>
      </w:tr>
      <w:tr w:rsidR="00A879D1" w:rsidRPr="00100788" w:rsidTr="00A879D1">
        <w:trPr>
          <w:trHeight w:val="1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88" w:rsidRPr="00100788" w:rsidRDefault="00100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Руководитель  управления  социальной  защиты  населения  муниципального</w:t>
      </w:r>
      <w:r w:rsidR="00A879D1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района (городского округа)</w:t>
      </w:r>
      <w:r w:rsidR="00A879D1">
        <w:rPr>
          <w:rFonts w:ascii="Times New Roman" w:hAnsi="Times New Roman" w:cs="Times New Roman"/>
          <w:sz w:val="32"/>
          <w:szCs w:val="32"/>
        </w:rPr>
        <w:t>______________</w:t>
      </w:r>
      <w:r w:rsidRPr="00100788">
        <w:rPr>
          <w:rFonts w:ascii="Times New Roman" w:hAnsi="Times New Roman" w:cs="Times New Roman"/>
          <w:sz w:val="32"/>
          <w:szCs w:val="32"/>
        </w:rPr>
        <w:t>Ф.И.О.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   </w:t>
      </w:r>
      <w:r w:rsidR="00A879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100788">
        <w:rPr>
          <w:rFonts w:ascii="Times New Roman" w:hAnsi="Times New Roman" w:cs="Times New Roman"/>
          <w:sz w:val="32"/>
          <w:szCs w:val="32"/>
        </w:rPr>
        <w:t>(подпись)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79D1" w:rsidRPr="00100788" w:rsidRDefault="00A879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lastRenderedPageBreak/>
        <w:t>Приложение 3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к Правилам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выплаты инвалидам компенсации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страховой премии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по договору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обязательного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страхования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гражданской</w:t>
      </w:r>
      <w:proofErr w:type="gramEnd"/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ответственности владельцев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транспортных средств</w:t>
      </w:r>
    </w:p>
    <w:p w:rsidR="00B15014" w:rsidRPr="00100788" w:rsidRDefault="00B15014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в Челябинской области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P188"/>
      <w:bookmarkEnd w:id="4"/>
      <w:r w:rsidRPr="00100788">
        <w:rPr>
          <w:rFonts w:ascii="Times New Roman" w:hAnsi="Times New Roman" w:cs="Times New Roman"/>
          <w:sz w:val="32"/>
          <w:szCs w:val="32"/>
        </w:rPr>
        <w:t>Список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лиц, которым выплачена компенсация страховых премий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по договору обязательного страхования </w:t>
      </w:r>
      <w:proofErr w:type="gramStart"/>
      <w:r w:rsidRPr="00100788">
        <w:rPr>
          <w:rFonts w:ascii="Times New Roman" w:hAnsi="Times New Roman" w:cs="Times New Roman"/>
          <w:sz w:val="32"/>
          <w:szCs w:val="32"/>
        </w:rPr>
        <w:t>гражданской</w:t>
      </w:r>
      <w:proofErr w:type="gramEnd"/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ответственности владельцев транспортных средств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за ___________ квартал ____________ года,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по ______________________________________</w:t>
      </w:r>
    </w:p>
    <w:p w:rsidR="00B15014" w:rsidRPr="00100788" w:rsidRDefault="00B15014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(городской округ, муниципальный район)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567"/>
        <w:gridCol w:w="708"/>
        <w:gridCol w:w="426"/>
        <w:gridCol w:w="850"/>
        <w:gridCol w:w="709"/>
        <w:gridCol w:w="709"/>
        <w:gridCol w:w="850"/>
        <w:gridCol w:w="851"/>
        <w:gridCol w:w="708"/>
        <w:gridCol w:w="993"/>
        <w:gridCol w:w="992"/>
      </w:tblGrid>
      <w:tr w:rsidR="00A879D1" w:rsidRPr="00A879D1" w:rsidTr="00A879D1">
        <w:trPr>
          <w:trHeight w:val="151"/>
        </w:trPr>
        <w:tc>
          <w:tcPr>
            <w:tcW w:w="993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67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67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08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Дата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426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850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Паспортные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709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Адрес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место-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709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Категория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850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СНИЛС</w:t>
            </w:r>
          </w:p>
          <w:p w:rsidR="00B15014" w:rsidRPr="00A879D1" w:rsidRDefault="00A879D1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226" w:history="1">
              <w:r w:rsidR="00B15014" w:rsidRPr="00A879D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Модель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транспортного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708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Год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993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Орган,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выдавший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транспортное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средство</w:t>
            </w:r>
          </w:p>
        </w:tc>
        <w:tc>
          <w:tcPr>
            <w:tcW w:w="992" w:type="dxa"/>
          </w:tcPr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Размер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денежной</w:t>
            </w:r>
          </w:p>
          <w:p w:rsidR="00B15014" w:rsidRPr="00A879D1" w:rsidRDefault="00B15014" w:rsidP="00A879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>компенсации</w:t>
            </w:r>
          </w:p>
        </w:tc>
      </w:tr>
      <w:tr w:rsidR="00A879D1" w:rsidRPr="00A879D1" w:rsidTr="00A879D1">
        <w:trPr>
          <w:trHeight w:val="151"/>
        </w:trPr>
        <w:tc>
          <w:tcPr>
            <w:tcW w:w="993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9D1" w:rsidRPr="00A879D1" w:rsidTr="00A879D1">
        <w:trPr>
          <w:trHeight w:val="151"/>
        </w:trPr>
        <w:tc>
          <w:tcPr>
            <w:tcW w:w="3261" w:type="dxa"/>
            <w:gridSpan w:val="5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В соответствии                   </w:t>
            </w:r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с Федеральным </w:t>
            </w:r>
            <w:hyperlink r:id="rId13" w:history="1">
              <w:r w:rsidRPr="00A879D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от 12 января 1995 года           </w:t>
            </w:r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"О ветеранах"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9D1" w:rsidRPr="00A879D1" w:rsidTr="00A879D1">
        <w:trPr>
          <w:trHeight w:val="151"/>
        </w:trPr>
        <w:tc>
          <w:tcPr>
            <w:tcW w:w="3261" w:type="dxa"/>
            <w:gridSpan w:val="5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В соответствии                   </w:t>
            </w:r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с Федеральным </w:t>
            </w:r>
            <w:hyperlink r:id="rId14" w:history="1">
              <w:r w:rsidRPr="00A879D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от 24 ноября 1995 года N 181-ФЗ  </w:t>
            </w:r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"О социальной защите инвалидов   </w:t>
            </w:r>
          </w:p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в Российской Федерации"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9D1" w:rsidRPr="00A879D1" w:rsidTr="00A879D1">
        <w:trPr>
          <w:trHeight w:val="151"/>
        </w:trPr>
        <w:tc>
          <w:tcPr>
            <w:tcW w:w="3261" w:type="dxa"/>
            <w:gridSpan w:val="5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879D1">
              <w:rPr>
                <w:rFonts w:ascii="Times New Roman" w:hAnsi="Times New Roman" w:cs="Times New Roman"/>
              </w:rPr>
              <w:t xml:space="preserve">Всего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5014" w:rsidRPr="00A879D1" w:rsidRDefault="00B1501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Руководитель  управления  социальной  защиты  населения городского округа</w:t>
      </w:r>
      <w:r w:rsidR="00A879D1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(муниципального района)</w:t>
      </w:r>
      <w:r w:rsidR="00A879D1">
        <w:rPr>
          <w:rFonts w:ascii="Times New Roman" w:hAnsi="Times New Roman" w:cs="Times New Roman"/>
          <w:sz w:val="32"/>
          <w:szCs w:val="32"/>
        </w:rPr>
        <w:t xml:space="preserve"> </w:t>
      </w:r>
      <w:r w:rsidRPr="00100788">
        <w:rPr>
          <w:rFonts w:ascii="Times New Roman" w:hAnsi="Times New Roman" w:cs="Times New Roman"/>
          <w:sz w:val="32"/>
          <w:szCs w:val="32"/>
        </w:rPr>
        <w:t>_____________ Ф.И.О.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   </w:t>
      </w:r>
      <w:r w:rsidR="00A879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100788">
        <w:rPr>
          <w:rFonts w:ascii="Times New Roman" w:hAnsi="Times New Roman" w:cs="Times New Roman"/>
          <w:sz w:val="32"/>
          <w:szCs w:val="32"/>
        </w:rPr>
        <w:t>(подпись)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>Главный бухгалтер _________________________ Ф.И.О.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00788">
        <w:rPr>
          <w:rFonts w:ascii="Times New Roman" w:hAnsi="Times New Roman" w:cs="Times New Roman"/>
          <w:sz w:val="32"/>
          <w:szCs w:val="32"/>
        </w:rPr>
        <w:t xml:space="preserve">    --------------------------------</w:t>
      </w:r>
    </w:p>
    <w:p w:rsidR="00B15014" w:rsidRPr="00100788" w:rsidRDefault="00B1501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5" w:name="P226"/>
      <w:bookmarkEnd w:id="5"/>
      <w:r w:rsidRPr="00100788">
        <w:rPr>
          <w:rFonts w:ascii="Times New Roman" w:hAnsi="Times New Roman" w:cs="Times New Roman"/>
          <w:sz w:val="32"/>
          <w:szCs w:val="32"/>
        </w:rPr>
        <w:t xml:space="preserve">    &lt;*&gt; Страховой номер индивидуального лицевого счета.</w:t>
      </w: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B15014" w:rsidRPr="00100788" w:rsidRDefault="00B15014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C747C" w:rsidRPr="00100788" w:rsidRDefault="001C747C">
      <w:pPr>
        <w:rPr>
          <w:rFonts w:ascii="Times New Roman" w:hAnsi="Times New Roman" w:cs="Times New Roman"/>
          <w:sz w:val="32"/>
          <w:szCs w:val="32"/>
        </w:rPr>
      </w:pPr>
      <w:bookmarkStart w:id="6" w:name="_GoBack"/>
      <w:bookmarkEnd w:id="6"/>
    </w:p>
    <w:sectPr w:rsidR="001C747C" w:rsidRPr="00100788" w:rsidSect="001007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14"/>
    <w:rsid w:val="00100788"/>
    <w:rsid w:val="001C747C"/>
    <w:rsid w:val="00A879D1"/>
    <w:rsid w:val="00B1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126CBF168FCC31F448F6CF6C2E80563F33A859DD7C85CF35BF6A4875E49C031DDED08DBF63ABFaEd7N" TargetMode="External"/><Relationship Id="rId13" Type="http://schemas.openxmlformats.org/officeDocument/2006/relationships/hyperlink" Target="consultantplus://offline/ref=968126CBF168FCC31F448F6CF6C2E80563F33A8F9ED0C85CF35BF6A487a5d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126CBF168FCC31F448F7AF5AEB70E68F8648A9DD5C20FAF0AF0F3D80E4F95719DEB5D98B236B8E0a3d5N" TargetMode="External"/><Relationship Id="rId12" Type="http://schemas.openxmlformats.org/officeDocument/2006/relationships/hyperlink" Target="consultantplus://offline/ref=90A3878D519C104459D522E713C6DC30D9345F356AF6C277084172BE60V0P1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126CBF168FCC31F448F6CF6C2E80563F33A859DD7C85CF35BF6A4875E49C031DDED08DBF63ABFaEd7N" TargetMode="External"/><Relationship Id="rId11" Type="http://schemas.openxmlformats.org/officeDocument/2006/relationships/hyperlink" Target="consultantplus://offline/ref=90A3878D519C104459D522E713C6DC30DA3C5E3B61F7C277084172BE60V0P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8126CBF168FCC31F448F6CF6C2E80563F33A829AD0C85CF35BF6A487a5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126CBF168FCC31F448F7AF5AEB70E68F8648A9DD5C20FAF0AF0F3D80E4F95719DEB5D98B236B8E0a3d5N" TargetMode="External"/><Relationship Id="rId14" Type="http://schemas.openxmlformats.org/officeDocument/2006/relationships/hyperlink" Target="consultantplus://offline/ref=968126CBF168FCC31F448F6CF6C2E80560FB3B8195D1C85CF35BF6A487a5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Юлия Вячеславовна Платинова</cp:lastModifiedBy>
  <cp:revision>2</cp:revision>
  <dcterms:created xsi:type="dcterms:W3CDTF">2017-02-07T13:29:00Z</dcterms:created>
  <dcterms:modified xsi:type="dcterms:W3CDTF">2017-02-08T08:23:00Z</dcterms:modified>
</cp:coreProperties>
</file>